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ab/>
      </w:r>
    </w:p>
    <w:p>
      <w:pPr>
        <w:pStyle w:val="Nagwek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zawarta w dniu ………………………… w ……………………. pomiędzy:</w:t>
      </w:r>
    </w:p>
    <w:p>
      <w:pPr>
        <w:pStyle w:val="Normal"/>
        <w:spacing w:before="120" w:after="0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  <w:br/>
        <w:t>…………………………..</w:t>
      </w:r>
    </w:p>
    <w:p>
      <w:pPr>
        <w:pStyle w:val="Normal"/>
        <w:rPr>
          <w:b/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Zamawiającym</w:t>
      </w:r>
    </w:p>
    <w:p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reprezentowaną przez …………,</w:t>
      </w:r>
    </w:p>
    <w:p>
      <w:pPr>
        <w:pStyle w:val="Normal"/>
        <w:rPr>
          <w:b/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b/>
          <w:sz w:val="22"/>
          <w:szCs w:val="22"/>
        </w:rPr>
        <w:t>„Wykonawcą”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>
      <w:pPr>
        <w:pStyle w:val="BodyTextIndent2"/>
        <w:numPr>
          <w:ilvl w:val="0"/>
          <w:numId w:val="5"/>
        </w:numPr>
        <w:tabs>
          <w:tab w:val="clear" w:pos="708"/>
          <w:tab w:val="left" w:pos="284" w:leader="none"/>
        </w:tabs>
        <w:spacing w:before="6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Umowy zostaje zawarta celem realizacji Projektu pn. Wdrożenie e-Usług w Placówce POZ finansowanego ze środków POIŚ 2014-2020 w ramach projektu pn. Wdrożenie e-usług w placówkach POZ i ich integracja z systemem e-zdrowia ( „e-usługi POZ”)”, nr POIS.11.03.00-00-0074/22 Nabór nr 1/POZ2-REACT/2022</w:t>
      </w:r>
    </w:p>
    <w:p>
      <w:pPr>
        <w:pStyle w:val="BodyTextIndent2"/>
        <w:numPr>
          <w:ilvl w:val="0"/>
          <w:numId w:val="5"/>
        </w:numPr>
        <w:tabs>
          <w:tab w:val="clear" w:pos="708"/>
          <w:tab w:val="left" w:pos="284" w:leader="none"/>
        </w:tabs>
        <w:spacing w:before="6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dostawa </w:t>
      </w:r>
      <w:r>
        <w:rPr>
          <w:sz w:val="22"/>
          <w:szCs w:val="22"/>
        </w:rPr>
        <w:t>sprzętu IT</w:t>
      </w:r>
      <w:r>
        <w:rPr>
          <w:sz w:val="22"/>
          <w:szCs w:val="22"/>
        </w:rPr>
        <w:t xml:space="preserve"> w ilościach i asortymencie oraz parametrach określonych w załączniku nr 1 do umowy (oferta Wykonawcy)</w:t>
      </w:r>
    </w:p>
    <w:p>
      <w:pPr>
        <w:pStyle w:val="BodyTextIndent2"/>
        <w:spacing w:before="60" w:after="0"/>
        <w:ind w:left="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before="6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posiada odpowiednie kwalifikacje i doświadczenie do należytego wykonania przedmiotu umowy.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before="6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wykona przedmiot umowy z należytą starannością, zgodnie z obowiązującymi przepisami prawa i wiedzą techniczną.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before="6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wykona przedmiot umowy przy użyciu własnego potencjału kadrowego i technicznego (własnego – w rozumieniu zapewnionego przez Wykonawcę lub Podwykonawców). Wykonawca realizujący przedmiot umowy przy udziale Podwykonawców ponosi pełną odpowiedzialność za ich działanie lub zaniechanie działania, jak za swoje własne.</w:t>
      </w:r>
    </w:p>
    <w:p>
      <w:pPr>
        <w:pStyle w:val="Normal"/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§ 3</w:t>
      </w:r>
    </w:p>
    <w:p>
      <w:pPr>
        <w:pStyle w:val="Normal"/>
        <w:numPr>
          <w:ilvl w:val="0"/>
          <w:numId w:val="6"/>
        </w:numPr>
        <w:spacing w:before="6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przy uwzględnieniu zawodowego charakteru swej działalności, świadczyć usługi ze szczególną starannością wymaganą dla usług tego rodzaju, uwzględniając specyfikę działalności Zamawiającego.</w:t>
      </w:r>
    </w:p>
    <w:p>
      <w:pPr>
        <w:pStyle w:val="Normal"/>
        <w:numPr>
          <w:ilvl w:val="0"/>
          <w:numId w:val="6"/>
        </w:numPr>
        <w:spacing w:before="6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dostarcz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przedmiot umowy na własny koszt i odpowiedzialność.</w:t>
      </w:r>
    </w:p>
    <w:p>
      <w:pPr>
        <w:pStyle w:val="Normal"/>
        <w:numPr>
          <w:ilvl w:val="0"/>
          <w:numId w:val="6"/>
        </w:numPr>
        <w:spacing w:before="6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uzyskania podczas wykonywania przedmiotu umowy dostępu do danych osobowych, Wykonawca będzie zobowiązany do zachowania ich w tajemnicy i przestrzegania przepisów ustawy o ochronie danych osobowych. W razie konieczności Zamawiający zawrze z Wykonawcą odrębną, nieodpłatną umowę dotyczącą powierzenia przetwarzania danych osobowych.</w:t>
      </w:r>
    </w:p>
    <w:p>
      <w:pPr>
        <w:pStyle w:val="Normal"/>
        <w:numPr>
          <w:ilvl w:val="0"/>
          <w:numId w:val="6"/>
        </w:numPr>
        <w:spacing w:before="6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dostarczony przedmiot umowy od momentu dostawy będzie wolny od wad prawnych oraz wad fizycznych.</w:t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>
      <w:pPr>
        <w:pStyle w:val="Normal"/>
        <w:numPr>
          <w:ilvl w:val="0"/>
          <w:numId w:val="10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Okres gwarancji na sprzęt określony jest w Załączniku nr 1A do Zapytania Ofertowego.</w:t>
      </w:r>
    </w:p>
    <w:p>
      <w:pPr>
        <w:pStyle w:val="Normal"/>
        <w:numPr>
          <w:ilvl w:val="0"/>
          <w:numId w:val="0"/>
        </w:numPr>
        <w:spacing w:before="120" w:after="120"/>
        <w:ind w:left="360" w:hanging="0"/>
        <w:jc w:val="both"/>
        <w:rPr>
          <w:sz w:val="22"/>
        </w:rPr>
      </w:pPr>
      <w:r>
        <w:rPr/>
      </w:r>
    </w:p>
    <w:p>
      <w:pPr>
        <w:pStyle w:val="Normal"/>
        <w:spacing w:before="120" w:after="120"/>
        <w:ind w:left="360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>
      <w:pPr>
        <w:pStyle w:val="Normal"/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>
        <w:rPr>
          <w:sz w:val="22"/>
          <w:szCs w:val="22"/>
        </w:rPr>
        <w:t>dostawy</w:t>
      </w:r>
      <w:r>
        <w:rPr>
          <w:sz w:val="22"/>
          <w:szCs w:val="22"/>
        </w:rPr>
        <w:t xml:space="preserve"> – do </w:t>
      </w:r>
      <w:r>
        <w:rPr>
          <w:sz w:val="22"/>
          <w:szCs w:val="22"/>
        </w:rPr>
        <w:t>21.07.2023</w:t>
      </w:r>
    </w:p>
    <w:p>
      <w:pPr>
        <w:pStyle w:val="Normal"/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>
      <w:pPr>
        <w:pStyle w:val="Normal"/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przedmiotu umowy nastąpi na podstawie protokołu odbioru, podpisanego przez przedstawicieli obu stron. </w:t>
      </w:r>
    </w:p>
    <w:p>
      <w:pPr>
        <w:pStyle w:val="Normal"/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zgodnie postanawiają, iż brak podjęcia decyzji przez Zamawiającego odnośnie odbioru prac w terminie 2 dni roboczych od dnia zgłoszenia gotowości przez Wykonawcę jest uważane za przyjęcie protokołu odbioru bez zastrzeżeń</w:t>
      </w:r>
    </w:p>
    <w:p>
      <w:pPr>
        <w:pStyle w:val="Normal"/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może przerwać czynności odbioru w przypadku wykrycia wad, usterek lub stwierdzenia nienależytego wykonania przedmiotu umowy – do czasu usunięcia wad i usterek i doprowadzenia wykonanego przedmiotu umowy do prawidłowego stanu.</w:t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>
      <w:pPr>
        <w:pStyle w:val="Normal"/>
        <w:numPr>
          <w:ilvl w:val="0"/>
          <w:numId w:val="7"/>
        </w:numPr>
        <w:spacing w:before="6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Łączne wynagrodzenie Wykonawcy za wykonanie przedmiotu umowy wynosi: ……………… zł (słownie: ……………) w tym podatek VAT.</w:t>
      </w:r>
    </w:p>
    <w:p>
      <w:pPr>
        <w:pStyle w:val="Normal"/>
        <w:numPr>
          <w:ilvl w:val="0"/>
          <w:numId w:val="7"/>
        </w:numPr>
        <w:spacing w:before="6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Wynagrodzenie, o którym mowa w ust. 1 ma charakter ryczałtowy i nie ulega podwyższeniu z jakiegokolwiek tytułu.</w:t>
      </w:r>
    </w:p>
    <w:p>
      <w:pPr>
        <w:pStyle w:val="Normal"/>
        <w:numPr>
          <w:ilvl w:val="0"/>
          <w:numId w:val="7"/>
        </w:numPr>
        <w:spacing w:before="6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Wynagrodzenie, o którym mowa w ust. 1 zostanie wypłacone w następujący sposób:</w:t>
      </w:r>
    </w:p>
    <w:p>
      <w:pPr>
        <w:pStyle w:val="Normal"/>
        <w:numPr>
          <w:ilvl w:val="0"/>
          <w:numId w:val="8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po prawidłowym dostarczeniu i odbiorze Przedmiotu umowy - 100 % wynagrodzenia, określonego w ust. 1,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before="6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Wynagrodzenie będzie płatne na podstawie faktur VAT wystawianych w oparciu o protokoły odbioru, przelewem na rachunek bankowy Wykonawcy wskazany w fakturze, w terminie do 14 dni licząc od daty otrzymania prawidłowo wystawionej faktury.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before="6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termin zapłaty uznaje się datę obciążenia należnością konta Zamawiającego.</w:t>
      </w:r>
    </w:p>
    <w:p>
      <w:pPr>
        <w:pStyle w:val="BodyTextIndent3"/>
        <w:tabs>
          <w:tab w:val="clear" w:pos="708"/>
          <w:tab w:val="left" w:pos="-1560" w:leader="none"/>
        </w:tabs>
        <w:spacing w:before="60" w:after="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>
      <w:pPr>
        <w:pStyle w:val="Normal"/>
        <w:numPr>
          <w:ilvl w:val="0"/>
          <w:numId w:val="3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za:</w:t>
      </w:r>
    </w:p>
    <w:p>
      <w:pPr>
        <w:pStyle w:val="Normal"/>
        <w:numPr>
          <w:ilvl w:val="0"/>
          <w:numId w:val="14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zwłokę w realizacji poszczególnych przedmiotu umowy – w wysokości 0,1% wynagrodzenia brutto, przypadającego za każdy rozpoczęty dzień zwłoki w stosunku do terminów przedmiotu Umowy</w:t>
      </w:r>
    </w:p>
    <w:p>
      <w:pPr>
        <w:pStyle w:val="Normal"/>
        <w:numPr>
          <w:ilvl w:val="0"/>
          <w:numId w:val="3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Łączna wartość Kar umownych nie może przekroczyć 10% wartości przedmiotu Umowy.</w:t>
      </w:r>
    </w:p>
    <w:p>
      <w:pPr>
        <w:pStyle w:val="Normal"/>
        <w:numPr>
          <w:ilvl w:val="0"/>
          <w:numId w:val="3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Kara umowna powinna być uiszczona przez Wykonawcę w terminie 14 dni od wystąpienia Zamawiającego z żądaniem zapłaty. W przypadku nieuiszczenia kary w terminie wskazanym w zdaniu poprzedzającym, Zamawiający może potrącić karę umowną z dowolnej należności Wykonawcy.</w:t>
      </w:r>
    </w:p>
    <w:p>
      <w:pPr>
        <w:pStyle w:val="Normal"/>
        <w:numPr>
          <w:ilvl w:val="0"/>
          <w:numId w:val="3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zwłoki w zapłacie wynagrodzenia Zamawiający zapłaci Wykonawcy odsetki ustawowe.</w:t>
      </w:r>
    </w:p>
    <w:p>
      <w:pPr>
        <w:pStyle w:val="Normal"/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>
      <w:pPr>
        <w:pStyle w:val="Normal"/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6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6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2"/>
        </w:numPr>
        <w:spacing w:before="120" w:after="120"/>
        <w:jc w:val="both"/>
        <w:rPr>
          <w:sz w:val="22"/>
        </w:rPr>
      </w:pPr>
      <w:r>
        <w:rPr>
          <w:sz w:val="22"/>
        </w:rPr>
        <w:t>Odpowiedzialność Wykonawcy przez cały czas trwania niniejszej Umowy, jak również po jej zakończeniu lub wygaśnięciu, bez względu na podstawę prawną i przyczynę tej odpowiedzialności ograniczona jest do strat rzeczywistych w majątku Zamawiającego i nie może przekroczyć łącznej wysokości wynagrodzenia zapłaconego Wykonawcy do dnia wyrządzenia szkody.</w:t>
      </w:r>
    </w:p>
    <w:p>
      <w:pPr>
        <w:pStyle w:val="Normal"/>
        <w:numPr>
          <w:ilvl w:val="0"/>
          <w:numId w:val="12"/>
        </w:numPr>
        <w:spacing w:before="120" w:after="120"/>
        <w:jc w:val="both"/>
        <w:rPr>
          <w:sz w:val="22"/>
        </w:rPr>
      </w:pPr>
      <w:r>
        <w:rPr>
          <w:sz w:val="22"/>
        </w:rPr>
        <w:t>Wykonawca nie ponosi odpowiedzialności:</w:t>
      </w:r>
    </w:p>
    <w:p>
      <w:pPr>
        <w:pStyle w:val="Normal"/>
        <w:numPr>
          <w:ilvl w:val="0"/>
          <w:numId w:val="12"/>
        </w:numPr>
        <w:spacing w:before="120" w:after="120"/>
        <w:jc w:val="both"/>
        <w:rPr>
          <w:sz w:val="22"/>
        </w:rPr>
      </w:pPr>
      <w:r>
        <w:rPr>
          <w:sz w:val="22"/>
        </w:rPr>
        <w:t>Z tytułu utraconych przez Zamawiającego korzyści, bez względu na ich charakter – chyba, że było to spowodowane działaniem umyślnym Wykonawcy</w:t>
      </w:r>
    </w:p>
    <w:p>
      <w:pPr>
        <w:pStyle w:val="Normal"/>
        <w:numPr>
          <w:ilvl w:val="1"/>
          <w:numId w:val="12"/>
        </w:numPr>
        <w:spacing w:before="120" w:after="120"/>
        <w:ind w:left="709" w:hanging="360"/>
        <w:jc w:val="both"/>
        <w:rPr>
          <w:sz w:val="22"/>
        </w:rPr>
      </w:pPr>
      <w:r>
        <w:rPr>
          <w:sz w:val="22"/>
        </w:rPr>
        <w:t>Za szkody wyrządzone nieumyślnie Zamawiającemu lub osobom trzecim związane z niemożnością korzystania z oprogramowania,</w:t>
      </w:r>
    </w:p>
    <w:p>
      <w:pPr>
        <w:pStyle w:val="Normal"/>
        <w:numPr>
          <w:ilvl w:val="1"/>
          <w:numId w:val="12"/>
        </w:numPr>
        <w:spacing w:before="120" w:after="120"/>
        <w:ind w:left="709" w:hanging="360"/>
        <w:jc w:val="both"/>
        <w:rPr>
          <w:sz w:val="22"/>
        </w:rPr>
      </w:pPr>
      <w:r>
        <w:rPr>
          <w:sz w:val="22"/>
        </w:rPr>
        <w:t>Za szkody spowodowane nieprawidłowym działaniem sprzętu i systemu informatycznego, w tym oprogramowaniem firm trzecich (m. in. system operacyjny, oprogramowanie bazodanowe),</w:t>
      </w:r>
    </w:p>
    <w:p>
      <w:pPr>
        <w:pStyle w:val="Normal"/>
        <w:numPr>
          <w:ilvl w:val="1"/>
          <w:numId w:val="12"/>
        </w:numPr>
        <w:spacing w:before="120" w:after="120"/>
        <w:ind w:left="709" w:hanging="360"/>
        <w:jc w:val="both"/>
        <w:rPr>
          <w:sz w:val="22"/>
        </w:rPr>
      </w:pPr>
      <w:r>
        <w:rPr>
          <w:sz w:val="22"/>
        </w:rPr>
        <w:t>Szkodę wywołaną ingerencją w kody źródłowe,</w:t>
      </w:r>
    </w:p>
    <w:p>
      <w:pPr>
        <w:pStyle w:val="Normal"/>
        <w:numPr>
          <w:ilvl w:val="1"/>
          <w:numId w:val="12"/>
        </w:numPr>
        <w:spacing w:before="120" w:after="120"/>
        <w:ind w:left="709" w:hanging="360"/>
        <w:jc w:val="both"/>
        <w:rPr>
          <w:sz w:val="22"/>
        </w:rPr>
      </w:pPr>
      <w:r>
        <w:rPr>
          <w:sz w:val="22"/>
        </w:rPr>
        <w:t>Okoliczności siły wyższej.</w:t>
      </w:r>
    </w:p>
    <w:p>
      <w:pPr>
        <w:pStyle w:val="Normal"/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>
      <w:pPr>
        <w:pStyle w:val="Normal"/>
        <w:numPr>
          <w:ilvl w:val="0"/>
          <w:numId w:val="11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może odstąpić od Umowy</w:t>
      </w:r>
    </w:p>
    <w:p>
      <w:pPr>
        <w:pStyle w:val="Normal"/>
        <w:numPr>
          <w:ilvl w:val="3"/>
          <w:numId w:val="11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jeżeli Wykonawca został postawiony w stan likwidacji</w:t>
      </w:r>
    </w:p>
    <w:p>
      <w:pPr>
        <w:pStyle w:val="Normal"/>
        <w:numPr>
          <w:ilvl w:val="3"/>
          <w:numId w:val="11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jeżeli Wykonawca wykonuje umowę naruszając jej postanowienia lub niezgodnie z ofertą.,</w:t>
      </w:r>
    </w:p>
    <w:p>
      <w:pPr>
        <w:pStyle w:val="Normal"/>
        <w:numPr>
          <w:ilvl w:val="3"/>
          <w:numId w:val="11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jeżeli Wykonawca przerwie realizację przedmiotu umowy na okres przekraczający 14 dni bez uzasadnionej przyczyny</w:t>
      </w:r>
    </w:p>
    <w:p>
      <w:pPr>
        <w:pStyle w:val="Normal"/>
        <w:numPr>
          <w:ilvl w:val="0"/>
          <w:numId w:val="11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Przed wykonaniem uprawnienia, o którym mowa w ust. 1 Zamawiający wezwie Wykonawcę do należytego wykonywania zobowiązań wynikających z niniejszej umowy.</w:t>
      </w:r>
    </w:p>
    <w:p>
      <w:pPr>
        <w:pStyle w:val="Normal"/>
        <w:spacing w:before="6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>
      <w:pPr>
        <w:pStyle w:val="Normal"/>
        <w:numPr>
          <w:ilvl w:val="0"/>
          <w:numId w:val="2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Żadna ze stron nie może przenieść jakichkolwiek praw i obowiązków wynikających z niniejszej umowy, jak również dokonać cesji jakichkolwiek wymagalnych lub niewymagalnych wierzytelności wynikających z umowy na inny podmiot bez uprzedniej zgody drugiej Strony wyrażonej na piśmie pod rygorem nieważności. </w:t>
      </w:r>
    </w:p>
    <w:p>
      <w:pPr>
        <w:pStyle w:val="Normal"/>
        <w:numPr>
          <w:ilvl w:val="0"/>
          <w:numId w:val="2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Zmiana postanowień niniejszej umowy dla swej ważności wymaga zachowania formy pisemnej.</w:t>
      </w:r>
    </w:p>
    <w:p>
      <w:pPr>
        <w:pStyle w:val="ListParagraph"/>
        <w:tabs>
          <w:tab w:val="clear" w:pos="708"/>
          <w:tab w:val="left" w:pos="709" w:leader="none"/>
        </w:tabs>
        <w:spacing w:before="60" w:after="0"/>
        <w:ind w:left="360" w:hanging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>
      <w:pPr>
        <w:pStyle w:val="ListParagraph"/>
        <w:tabs>
          <w:tab w:val="clear" w:pos="708"/>
          <w:tab w:val="left" w:pos="709" w:leader="none"/>
        </w:tabs>
        <w:spacing w:before="120" w:after="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Kwestie sporne powstałe w związku z realizacją niniejszej umowy strony zobowiązują się rozstrzygać polubownie, a w przypadku braku porozumienia w terminie 14 dni rozstrzygać w drodze postępowania sądowego w Sądzie Powszechnym właściwym dla siedziby Wykonawcy.</w:t>
      </w:r>
    </w:p>
    <w:p>
      <w:pPr>
        <w:pStyle w:val="ListParagraph"/>
        <w:tabs>
          <w:tab w:val="clear" w:pos="708"/>
          <w:tab w:val="left" w:pos="709" w:leader="none"/>
        </w:tabs>
        <w:spacing w:before="120" w:after="0"/>
        <w:ind w:left="0" w:hang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>
      <w:pPr>
        <w:pStyle w:val="Normal"/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postanowieniami niniejszej umowy będą miały zastosowanie przepisy Kodeksu cywilnego </w:t>
      </w:r>
    </w:p>
    <w:p>
      <w:pPr>
        <w:pStyle w:val="Normal"/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>
      <w:pPr>
        <w:pStyle w:val="Normal"/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dwóch</w:t>
      </w:r>
      <w:r>
        <w:rPr>
          <w:sz w:val="22"/>
          <w:szCs w:val="22"/>
        </w:rPr>
        <w:t xml:space="preserve"> jednobrzmiących egzemplarzach, </w:t>
      </w:r>
      <w:r>
        <w:rPr>
          <w:sz w:val="22"/>
          <w:szCs w:val="22"/>
        </w:rPr>
        <w:t>jeden</w:t>
      </w:r>
      <w:r>
        <w:rPr>
          <w:sz w:val="22"/>
          <w:szCs w:val="22"/>
        </w:rPr>
        <w:t xml:space="preserve"> dla Zamawiającego, jeden dla Wykonawcy.</w:t>
      </w:r>
    </w:p>
    <w:p>
      <w:pPr>
        <w:pStyle w:val="Normal"/>
        <w:spacing w:before="6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6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  <w:tab/>
        <w:tab/>
        <w:tab/>
        <w:tab/>
        <w:tab/>
        <w:tab/>
        <w:tab/>
        <w:t>WYKONAWCA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pBdr>
        <w:top w:val="single" w:sz="4" w:space="1" w:color="D9D9D9"/>
      </w:pBdr>
      <w:jc w:val="right"/>
      <w:rPr>
        <w:b/>
        <w:bCs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>
        <w:b/>
        <w:bCs/>
      </w:rPr>
      <w:t xml:space="preserve"> </w:t>
    </w:r>
    <w:r>
      <w:rPr>
        <w:b/>
        <w:bCs/>
      </w:rPr>
      <w:t xml:space="preserve">| </w:t>
    </w:r>
    <w:r>
      <w:rPr>
        <w:color w:val="808080"/>
        <w:spacing w:val="60"/>
      </w:rPr>
      <w:t>Strona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520" w:hanging="36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kern w:val="2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754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auto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747545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747545"/>
    <w:rPr>
      <w:rFonts w:ascii="Times New Roman" w:hAnsi="Times New Roman" w:cs="Times New Roman"/>
      <w:kern w:val="0"/>
      <w:sz w:val="20"/>
      <w:szCs w:val="20"/>
      <w:lang w:val="x-none" w:eastAsia="pl-PL"/>
    </w:rPr>
  </w:style>
  <w:style w:type="character" w:styleId="StopkaZnak" w:customStyle="1">
    <w:name w:val="Stopka Znak"/>
    <w:basedOn w:val="DefaultParagraphFont"/>
    <w:uiPriority w:val="99"/>
    <w:qFormat/>
    <w:rsid w:val="00747545"/>
    <w:rPr>
      <w:rFonts w:ascii="Times New Roman" w:hAnsi="Times New Roman" w:cs="Times New Roman"/>
      <w:kern w:val="0"/>
      <w:sz w:val="20"/>
      <w:szCs w:val="20"/>
      <w:lang w:val="x-none"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747545"/>
    <w:rPr>
      <w:rFonts w:ascii="Times New Roman" w:hAnsi="Times New Roman" w:cs="Times New Roman"/>
      <w:kern w:val="0"/>
      <w:sz w:val="20"/>
      <w:szCs w:val="20"/>
      <w:lang w:val="x-none"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uiPriority w:val="99"/>
    <w:semiHidden/>
    <w:qFormat/>
    <w:rsid w:val="00747545"/>
    <w:rPr>
      <w:rFonts w:ascii="Times New Roman" w:hAnsi="Times New Roman" w:cs="Times New Roman"/>
      <w:kern w:val="0"/>
      <w:sz w:val="16"/>
      <w:szCs w:val="16"/>
      <w:lang w:val="x-none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74754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link w:val="Tekstpodstawowywcity2Znak"/>
    <w:uiPriority w:val="99"/>
    <w:qFormat/>
    <w:rsid w:val="00747545"/>
    <w:pPr>
      <w:ind w:left="709" w:hanging="425"/>
      <w:jc w:val="both"/>
    </w:pPr>
    <w:rPr/>
  </w:style>
  <w:style w:type="paragraph" w:styleId="ListParagraph">
    <w:name w:val="List Paragraph"/>
    <w:basedOn w:val="Normal"/>
    <w:uiPriority w:val="99"/>
    <w:qFormat/>
    <w:rsid w:val="00747545"/>
    <w:pPr>
      <w:suppressAutoHyphens w:val="true"/>
      <w:ind w:left="720" w:hanging="0"/>
    </w:pPr>
    <w:rPr>
      <w:lang w:eastAsia="ar-SA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747545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LibreOffice/7.5.4.2$Windows_X86_64 LibreOffice_project/36ccfdc35048b057fd9854c757a8b67ec53977b6</Application>
  <AppVersion>15.0000</AppVersion>
  <Pages>4</Pages>
  <Words>874</Words>
  <Characters>5583</Characters>
  <CharactersWithSpaces>6371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2023-04-19T10:51:00Z</dcterms:created>
  <dc:creator>Marek ŻolnowskiESP</dc:creator>
  <dc:description/>
  <dc:language>pl-PL</dc:language>
  <cp:lastModifiedBy/>
  <dcterms:modified xsi:type="dcterms:W3CDTF">2023-06-27T14:38:47Z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